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D0F0" w14:textId="141DD92A" w:rsidR="0052048D" w:rsidRPr="00B70024" w:rsidRDefault="0052048D" w:rsidP="0052048D">
      <w:pPr>
        <w:rPr>
          <w:b/>
          <w:bCs/>
        </w:rPr>
      </w:pPr>
      <w:r w:rsidRPr="0052048D">
        <w:rPr>
          <w:b/>
          <w:bCs/>
        </w:rPr>
        <w:t xml:space="preserve">Section 7. NATIONAL LIFE MEMBERS: </w:t>
      </w:r>
      <w:r>
        <w:t>Life Membership may be conferred on a member of the Order who has performed outstanding and distinguished service to his state, county</w:t>
      </w:r>
      <w:r w:rsidR="0016475F">
        <w:t>,</w:t>
      </w:r>
      <w:r>
        <w:t xml:space="preserve"> or division</w:t>
      </w:r>
      <w:r w:rsidR="0016475F">
        <w:t>,</w:t>
      </w:r>
      <w:r>
        <w:t xml:space="preserve"> as well as having </w:t>
      </w:r>
      <w:r w:rsidR="009838C4">
        <w:t>an impact</w:t>
      </w:r>
      <w:r>
        <w:t xml:space="preserve"> on the National level, upon application of his Division to the National Board, provided:</w:t>
      </w:r>
    </w:p>
    <w:p w14:paraId="1124CE70" w14:textId="09AD4D3F" w:rsidR="00953ED5" w:rsidRDefault="0052048D" w:rsidP="006434C8">
      <w:pPr>
        <w:spacing w:after="0"/>
      </w:pPr>
      <w:r>
        <w:t xml:space="preserve">A. Division membership </w:t>
      </w:r>
      <w:r w:rsidR="0016475F">
        <w:t>will be given at least five (5) days'</w:t>
      </w:r>
      <w:r>
        <w:t xml:space="preserve"> written </w:t>
      </w:r>
      <w:r w:rsidR="0048378B">
        <w:t>notice.</w:t>
      </w:r>
    </w:p>
    <w:p w14:paraId="37BD05B2" w14:textId="461853CB" w:rsidR="0052048D" w:rsidRDefault="0052048D" w:rsidP="006434C8">
      <w:pPr>
        <w:spacing w:after="0"/>
      </w:pPr>
      <w:r>
        <w:t xml:space="preserve">B. Such </w:t>
      </w:r>
      <w:r w:rsidR="0048378B">
        <w:t>an application</w:t>
      </w:r>
      <w:r>
        <w:t xml:space="preserve"> is approved by a 2/3 vote of members at a regular Division </w:t>
      </w:r>
      <w:r w:rsidR="0048378B">
        <w:t>meeting.</w:t>
      </w:r>
    </w:p>
    <w:p w14:paraId="69904ECF" w14:textId="2A842080" w:rsidR="0052048D" w:rsidRDefault="0052048D" w:rsidP="006434C8">
      <w:pPr>
        <w:spacing w:after="0"/>
      </w:pPr>
      <w:r>
        <w:t xml:space="preserve">C. Same is approved by the respective County, State, and National </w:t>
      </w:r>
      <w:r w:rsidR="0048378B">
        <w:t>Board.</w:t>
      </w:r>
    </w:p>
    <w:p w14:paraId="602C5089" w14:textId="77777777" w:rsidR="0052048D" w:rsidRDefault="0052048D" w:rsidP="006434C8">
      <w:pPr>
        <w:spacing w:after="0"/>
      </w:pPr>
      <w:r>
        <w:t xml:space="preserve">D. All applications must be submitted on the current official form issued by the National </w:t>
      </w:r>
    </w:p>
    <w:p w14:paraId="1F1A82D8" w14:textId="5450C772" w:rsidR="0052048D" w:rsidRDefault="0052048D" w:rsidP="006434C8">
      <w:pPr>
        <w:spacing w:after="0"/>
      </w:pPr>
      <w:r>
        <w:t xml:space="preserve">Secretary's </w:t>
      </w:r>
      <w:r w:rsidR="0048378B">
        <w:t>Office.</w:t>
      </w:r>
    </w:p>
    <w:p w14:paraId="571A6199" w14:textId="77777777" w:rsidR="0052048D" w:rsidRDefault="0052048D" w:rsidP="006434C8">
      <w:pPr>
        <w:spacing w:after="0"/>
      </w:pPr>
      <w:r>
        <w:t xml:space="preserve">E. Only one application for National Life Membership from each Division per year shall be </w:t>
      </w:r>
    </w:p>
    <w:p w14:paraId="2A1F0F36" w14:textId="7559C333" w:rsidR="0052048D" w:rsidRDefault="0048378B" w:rsidP="006434C8">
      <w:pPr>
        <w:spacing w:after="0"/>
      </w:pPr>
      <w:r>
        <w:t>considered.</w:t>
      </w:r>
    </w:p>
    <w:p w14:paraId="0497624A" w14:textId="77777777" w:rsidR="0052048D" w:rsidRDefault="0052048D" w:rsidP="006434C8">
      <w:pPr>
        <w:spacing w:after="0"/>
      </w:pPr>
      <w:r>
        <w:t xml:space="preserve">F. The outgoing National President shall be awarded National Life Membership upon the </w:t>
      </w:r>
    </w:p>
    <w:p w14:paraId="3EA251ED" w14:textId="34B0CDD5" w:rsidR="0052048D" w:rsidRDefault="0052048D" w:rsidP="006434C8">
      <w:pPr>
        <w:spacing w:after="0"/>
      </w:pPr>
      <w:r>
        <w:t xml:space="preserve">completion of his </w:t>
      </w:r>
      <w:r w:rsidR="0048378B">
        <w:t>term.</w:t>
      </w:r>
    </w:p>
    <w:p w14:paraId="742DCEE8" w14:textId="5F7037E4" w:rsidR="0052048D" w:rsidRDefault="0052048D" w:rsidP="006434C8">
      <w:pPr>
        <w:spacing w:after="0"/>
      </w:pPr>
      <w:r>
        <w:t>G. All forms submitted for consideration by the National Board must be postmarked no later</w:t>
      </w:r>
      <w:r w:rsidR="00FC4B87">
        <w:t xml:space="preserve"> than</w:t>
      </w:r>
      <w:r>
        <w:t xml:space="preserve"> </w:t>
      </w:r>
    </w:p>
    <w:p w14:paraId="1C678402" w14:textId="605F035F" w:rsidR="0052048D" w:rsidRDefault="0052048D" w:rsidP="006434C8">
      <w:pPr>
        <w:spacing w:after="0"/>
      </w:pPr>
      <w:r>
        <w:t xml:space="preserve">than midnight of the 30 </w:t>
      </w:r>
      <w:r w:rsidR="0048378B">
        <w:t>days</w:t>
      </w:r>
      <w:r>
        <w:t xml:space="preserve"> prior to the date set for (1) the Interim National Board meeting </w:t>
      </w:r>
    </w:p>
    <w:p w14:paraId="4A3FFF97" w14:textId="48F595C7" w:rsidR="0052048D" w:rsidRDefault="0052048D" w:rsidP="006434C8">
      <w:pPr>
        <w:spacing w:after="0"/>
      </w:pPr>
      <w:r>
        <w:t>in conjunction with the National President's Dinner or (2) 30 days prior to the first business</w:t>
      </w:r>
      <w:r w:rsidR="00FC4B87">
        <w:t xml:space="preserve"> day</w:t>
      </w:r>
      <w:r>
        <w:t xml:space="preserve"> </w:t>
      </w:r>
    </w:p>
    <w:p w14:paraId="143D2CE8" w14:textId="77777777" w:rsidR="0052048D" w:rsidRDefault="0052048D" w:rsidP="006434C8">
      <w:pPr>
        <w:spacing w:after="0"/>
      </w:pPr>
      <w:r>
        <w:t xml:space="preserve">day scheduled for the National Convention. Copies of applications must be sent by the </w:t>
      </w:r>
    </w:p>
    <w:p w14:paraId="09F08D16" w14:textId="2AF7C707" w:rsidR="0052048D" w:rsidRDefault="0052048D" w:rsidP="006434C8">
      <w:pPr>
        <w:spacing w:after="0"/>
      </w:pPr>
      <w:r>
        <w:t xml:space="preserve">National Secretary to the voting National Board members at least IO days prior to the </w:t>
      </w:r>
      <w:r w:rsidR="00FC4B87">
        <w:t>vote.</w:t>
      </w:r>
    </w:p>
    <w:p w14:paraId="6C613F6F" w14:textId="254F2ECC" w:rsidR="0052048D" w:rsidRDefault="0052048D" w:rsidP="006434C8">
      <w:pPr>
        <w:spacing w:after="0"/>
      </w:pPr>
      <w:r>
        <w:t>H. A properly executed application submitted by the division of the applicant</w:t>
      </w:r>
      <w:r w:rsidR="00FC4B87">
        <w:t>,</w:t>
      </w:r>
      <w:r>
        <w:t xml:space="preserve"> accompanied by </w:t>
      </w:r>
    </w:p>
    <w:p w14:paraId="69CB793C" w14:textId="4F81910A" w:rsidR="0052048D" w:rsidRDefault="0052048D" w:rsidP="006434C8">
      <w:pPr>
        <w:spacing w:after="0"/>
      </w:pPr>
      <w:r>
        <w:t>a $50 check</w:t>
      </w:r>
      <w:r w:rsidR="00FC4B87">
        <w:t>,</w:t>
      </w:r>
      <w:r>
        <w:t xml:space="preserve"> which will be refunded if the application does not receive favorable </w:t>
      </w:r>
    </w:p>
    <w:p w14:paraId="3DF6F300" w14:textId="07A9547D" w:rsidR="0052048D" w:rsidRDefault="0052048D" w:rsidP="006434C8">
      <w:pPr>
        <w:spacing w:after="0"/>
      </w:pPr>
      <w:r>
        <w:t xml:space="preserve">consideration by the National </w:t>
      </w:r>
      <w:r w:rsidR="0048378B">
        <w:t>Board.</w:t>
      </w:r>
    </w:p>
    <w:p w14:paraId="45D518AC" w14:textId="7E9B2949" w:rsidR="0052048D" w:rsidRDefault="0052048D" w:rsidP="006434C8">
      <w:pPr>
        <w:spacing w:after="0"/>
      </w:pPr>
      <w:r>
        <w:t>I. Each recipient shall receive a permanent gold card, a framed citation</w:t>
      </w:r>
      <w:r w:rsidR="00FC4B87">
        <w:t>,</w:t>
      </w:r>
      <w:r>
        <w:t xml:space="preserve"> and his choice of neck </w:t>
      </w:r>
    </w:p>
    <w:p w14:paraId="1B2057E0" w14:textId="54A52BF6" w:rsidR="0052048D" w:rsidRDefault="0052048D" w:rsidP="006434C8">
      <w:pPr>
        <w:spacing w:after="0"/>
      </w:pPr>
      <w:r>
        <w:t xml:space="preserve">or lapel </w:t>
      </w:r>
      <w:r w:rsidR="0048378B">
        <w:t>medallion.</w:t>
      </w:r>
    </w:p>
    <w:p w14:paraId="42D7FA9A" w14:textId="795D0B50" w:rsidR="0052048D" w:rsidRDefault="0052048D" w:rsidP="006434C8">
      <w:pPr>
        <w:spacing w:after="0"/>
      </w:pPr>
      <w:r>
        <w:t xml:space="preserve">J. All nominees must have been a member for a minimum of 25 years and </w:t>
      </w:r>
      <w:r w:rsidR="00FC4B87">
        <w:t xml:space="preserve">have </w:t>
      </w:r>
      <w:r>
        <w:t xml:space="preserve">completed </w:t>
      </w:r>
      <w:r w:rsidR="00473E60">
        <w:t>them</w:t>
      </w:r>
      <w:r>
        <w:t xml:space="preserve"> </w:t>
      </w:r>
    </w:p>
    <w:p w14:paraId="72B5B1B2" w14:textId="77777777" w:rsidR="0052048D" w:rsidRDefault="0052048D" w:rsidP="006434C8">
      <w:pPr>
        <w:spacing w:after="0"/>
      </w:pPr>
      <w:r>
        <w:t>major degrees.</w:t>
      </w:r>
    </w:p>
    <w:p w14:paraId="3F6EEC01" w14:textId="77777777" w:rsidR="0052048D" w:rsidRDefault="0052048D" w:rsidP="006434C8">
      <w:pPr>
        <w:spacing w:after="0"/>
      </w:pPr>
      <w:r>
        <w:t xml:space="preserve">K. No dues or assessments shall be required of a Life member. A Citation shall in no way alter </w:t>
      </w:r>
    </w:p>
    <w:p w14:paraId="1D60C366" w14:textId="77777777" w:rsidR="0052048D" w:rsidRDefault="0052048D" w:rsidP="006434C8">
      <w:pPr>
        <w:spacing w:after="0"/>
      </w:pPr>
      <w:r>
        <w:t xml:space="preserve">his previous standing as a Beneficial Member. Life membership shall be continuous </w:t>
      </w:r>
    </w:p>
    <w:p w14:paraId="2434DC26" w14:textId="418E78EE" w:rsidR="0052048D" w:rsidRDefault="0052048D" w:rsidP="006434C8">
      <w:pPr>
        <w:spacing w:after="0"/>
      </w:pPr>
      <w:r>
        <w:t xml:space="preserve">regardless of </w:t>
      </w:r>
      <w:r w:rsidR="00FC4B87">
        <w:t xml:space="preserve">the </w:t>
      </w:r>
      <w:r>
        <w:t xml:space="preserve">division affiliation of </w:t>
      </w:r>
      <w:r w:rsidR="00FC4B87">
        <w:t xml:space="preserve">the </w:t>
      </w:r>
      <w:r>
        <w:t xml:space="preserve">member concerned. </w:t>
      </w:r>
    </w:p>
    <w:p w14:paraId="47939C15" w14:textId="77777777" w:rsidR="0052048D" w:rsidRDefault="0052048D" w:rsidP="006434C8">
      <w:pPr>
        <w:spacing w:after="0"/>
      </w:pPr>
      <w:r>
        <w:t xml:space="preserve">L. Exclusive of the life Membership extended to the outgoing President by the provisions of F. </w:t>
      </w:r>
    </w:p>
    <w:p w14:paraId="3A73F833" w14:textId="76B58C2E" w:rsidR="0052048D" w:rsidRDefault="00FC4B87" w:rsidP="0052048D">
      <w:r>
        <w:t>Supra, no more than ten (I 0) such Citations shall be issued by the National Board in one (1</w:t>
      </w:r>
      <w:r w:rsidR="0052048D">
        <w:t>) year.</w:t>
      </w:r>
    </w:p>
    <w:sectPr w:rsidR="00520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D"/>
    <w:rsid w:val="0016475F"/>
    <w:rsid w:val="001B030B"/>
    <w:rsid w:val="00294BEA"/>
    <w:rsid w:val="00473E60"/>
    <w:rsid w:val="0048378B"/>
    <w:rsid w:val="0052048D"/>
    <w:rsid w:val="006434C8"/>
    <w:rsid w:val="006826AA"/>
    <w:rsid w:val="00953ED5"/>
    <w:rsid w:val="009838C4"/>
    <w:rsid w:val="00B70024"/>
    <w:rsid w:val="00DC15B9"/>
    <w:rsid w:val="00DE14D5"/>
    <w:rsid w:val="00EA594E"/>
    <w:rsid w:val="00F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EE9E"/>
  <w15:chartTrackingRefBased/>
  <w15:docId w15:val="{EC959563-F21F-4D00-B73F-78DFEACC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1843</Characters>
  <Application>Microsoft Office Word</Application>
  <DocSecurity>0</DocSecurity>
  <Lines>29</Lines>
  <Paragraphs>33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aohnat19075-2@outlook.com</dc:creator>
  <cp:keywords/>
  <dc:description/>
  <cp:lastModifiedBy>Ray Lynch</cp:lastModifiedBy>
  <cp:revision>13</cp:revision>
  <dcterms:created xsi:type="dcterms:W3CDTF">2023-09-06T15:46:00Z</dcterms:created>
  <dcterms:modified xsi:type="dcterms:W3CDTF">2026-03-24T23:48:00Z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1f5f7d8d-6f36-4010-903c-fa7b83f20627</vt:lpwstr>
  </property>
</Properties>
</file>